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39" w:rsidRPr="00A13206" w:rsidRDefault="007A38A5" w:rsidP="00AE6639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>November 7, 2012</w:t>
      </w:r>
    </w:p>
    <w:p w:rsidR="00AE6639" w:rsidRPr="00A13206" w:rsidRDefault="00AE6639" w:rsidP="00AE6639">
      <w:pPr>
        <w:widowControl/>
        <w:autoSpaceDE/>
        <w:autoSpaceDN/>
        <w:adjustRightInd/>
        <w:rPr>
          <w:sz w:val="24"/>
        </w:rPr>
      </w:pPr>
    </w:p>
    <w:p w:rsidR="00AE6639" w:rsidRPr="00A13206" w:rsidRDefault="00AE6639" w:rsidP="00AE6639">
      <w:pPr>
        <w:widowControl/>
        <w:autoSpaceDE/>
        <w:autoSpaceDN/>
        <w:adjustRightInd/>
        <w:rPr>
          <w:sz w:val="24"/>
        </w:rPr>
      </w:pPr>
      <w:r w:rsidRPr="00A13206">
        <w:rPr>
          <w:sz w:val="24"/>
        </w:rPr>
        <w:t>[Name]</w:t>
      </w:r>
      <w:r w:rsidR="00A13206">
        <w:rPr>
          <w:sz w:val="24"/>
        </w:rPr>
        <w:t xml:space="preserve">, </w:t>
      </w:r>
      <w:r w:rsidRPr="00A13206">
        <w:rPr>
          <w:sz w:val="24"/>
        </w:rPr>
        <w:t>[Title]</w:t>
      </w:r>
    </w:p>
    <w:p w:rsidR="00AE6639" w:rsidRPr="00A13206" w:rsidRDefault="00AE6639" w:rsidP="00AE6639">
      <w:pPr>
        <w:widowControl/>
        <w:autoSpaceDE/>
        <w:autoSpaceDN/>
        <w:adjustRightInd/>
        <w:rPr>
          <w:sz w:val="24"/>
        </w:rPr>
      </w:pPr>
      <w:r w:rsidRPr="00A13206">
        <w:rPr>
          <w:sz w:val="24"/>
        </w:rPr>
        <w:t>[Organization name]</w:t>
      </w:r>
    </w:p>
    <w:p w:rsidR="00AE6639" w:rsidRPr="00A13206" w:rsidRDefault="00AE6639" w:rsidP="00AE6639">
      <w:pPr>
        <w:widowControl/>
        <w:autoSpaceDE/>
        <w:autoSpaceDN/>
        <w:adjustRightInd/>
        <w:rPr>
          <w:sz w:val="24"/>
        </w:rPr>
      </w:pPr>
      <w:r w:rsidRPr="00A13206">
        <w:rPr>
          <w:sz w:val="24"/>
        </w:rPr>
        <w:t>[Address]</w:t>
      </w:r>
    </w:p>
    <w:p w:rsidR="00AE6639" w:rsidRPr="00A13206" w:rsidRDefault="00AE6639" w:rsidP="00AE6639">
      <w:pPr>
        <w:widowControl/>
        <w:autoSpaceDE/>
        <w:autoSpaceDN/>
        <w:adjustRightInd/>
        <w:rPr>
          <w:sz w:val="24"/>
        </w:rPr>
      </w:pPr>
      <w:r w:rsidRPr="00A13206">
        <w:rPr>
          <w:sz w:val="24"/>
        </w:rPr>
        <w:t>[City, ST ZIP]</w:t>
      </w:r>
    </w:p>
    <w:p w:rsidR="00AE6639" w:rsidRPr="00A13206" w:rsidRDefault="00AE6639" w:rsidP="00AE6639">
      <w:pPr>
        <w:widowControl/>
        <w:autoSpaceDE/>
        <w:autoSpaceDN/>
        <w:adjustRightInd/>
        <w:rPr>
          <w:sz w:val="24"/>
        </w:rPr>
      </w:pPr>
    </w:p>
    <w:p w:rsidR="00AE6639" w:rsidRPr="00A13206" w:rsidRDefault="00AE6639" w:rsidP="00AE6639">
      <w:pPr>
        <w:widowControl/>
        <w:autoSpaceDE/>
        <w:autoSpaceDN/>
        <w:adjustRightInd/>
        <w:rPr>
          <w:b/>
          <w:sz w:val="24"/>
          <w:u w:val="single"/>
        </w:rPr>
      </w:pPr>
      <w:r w:rsidRPr="00A13206">
        <w:rPr>
          <w:b/>
          <w:sz w:val="24"/>
          <w:u w:val="single"/>
        </w:rPr>
        <w:t xml:space="preserve">RE: Save the Date: Mandatory Best Practices Seminar – March 13, 2013 </w:t>
      </w:r>
    </w:p>
    <w:p w:rsidR="00AE6639" w:rsidRPr="00A13206" w:rsidRDefault="00AE6639" w:rsidP="00AE6639">
      <w:pPr>
        <w:widowControl/>
        <w:autoSpaceDE/>
        <w:autoSpaceDN/>
        <w:adjustRightInd/>
        <w:rPr>
          <w:sz w:val="24"/>
        </w:rPr>
      </w:pPr>
    </w:p>
    <w:p w:rsidR="00AE6639" w:rsidRPr="00A13206" w:rsidRDefault="00AE6639" w:rsidP="00AE6639">
      <w:pPr>
        <w:widowControl/>
        <w:autoSpaceDE/>
        <w:autoSpaceDN/>
        <w:adjustRightInd/>
        <w:rPr>
          <w:sz w:val="24"/>
        </w:rPr>
      </w:pPr>
      <w:r w:rsidRPr="00A13206">
        <w:rPr>
          <w:sz w:val="24"/>
        </w:rPr>
        <w:t>Dear [Name],</w:t>
      </w:r>
    </w:p>
    <w:p w:rsidR="00E97E73" w:rsidRPr="00A13206" w:rsidRDefault="00AE6639" w:rsidP="00454977">
      <w:pPr>
        <w:widowControl/>
        <w:autoSpaceDE/>
        <w:autoSpaceDN/>
        <w:adjustRightInd/>
        <w:jc w:val="both"/>
        <w:rPr>
          <w:sz w:val="24"/>
        </w:rPr>
      </w:pPr>
      <w:r w:rsidRPr="00A13206">
        <w:rPr>
          <w:sz w:val="24"/>
        </w:rPr>
        <w:br/>
      </w:r>
      <w:r w:rsidR="00A13206" w:rsidRPr="00A13206">
        <w:rPr>
          <w:sz w:val="24"/>
        </w:rPr>
        <w:t>This letter</w:t>
      </w:r>
      <w:r w:rsidR="00A13206">
        <w:rPr>
          <w:sz w:val="24"/>
        </w:rPr>
        <w:t xml:space="preserve"> serves as a “S</w:t>
      </w:r>
      <w:r w:rsidR="00E97E73" w:rsidRPr="00A13206">
        <w:rPr>
          <w:sz w:val="24"/>
        </w:rPr>
        <w:t xml:space="preserve">ave the </w:t>
      </w:r>
      <w:r w:rsidR="00A13206">
        <w:rPr>
          <w:sz w:val="24"/>
        </w:rPr>
        <w:t>D</w:t>
      </w:r>
      <w:r w:rsidR="00A13206" w:rsidRPr="00A13206">
        <w:rPr>
          <w:sz w:val="24"/>
        </w:rPr>
        <w:t xml:space="preserve">ate” notice of a </w:t>
      </w:r>
      <w:r w:rsidR="007A38A5">
        <w:rPr>
          <w:sz w:val="24"/>
        </w:rPr>
        <w:t xml:space="preserve">Best Practices </w:t>
      </w:r>
      <w:r w:rsidR="00A13206" w:rsidRPr="00A13206">
        <w:rPr>
          <w:sz w:val="24"/>
        </w:rPr>
        <w:t>seminar which requires mandatory attendance. A subsequent letter</w:t>
      </w:r>
      <w:r w:rsidR="00E97E73" w:rsidRPr="00A13206">
        <w:rPr>
          <w:sz w:val="24"/>
        </w:rPr>
        <w:t xml:space="preserve"> will be </w:t>
      </w:r>
      <w:r w:rsidR="00A13206" w:rsidRPr="00A13206">
        <w:rPr>
          <w:sz w:val="24"/>
        </w:rPr>
        <w:t xml:space="preserve">sent in the </w:t>
      </w:r>
      <w:r w:rsidR="00A13206">
        <w:rPr>
          <w:sz w:val="24"/>
        </w:rPr>
        <w:t xml:space="preserve">next </w:t>
      </w:r>
      <w:r w:rsidR="00A13206" w:rsidRPr="00A13206">
        <w:rPr>
          <w:sz w:val="24"/>
        </w:rPr>
        <w:t>f</w:t>
      </w:r>
      <w:r w:rsidR="00A13206">
        <w:rPr>
          <w:sz w:val="24"/>
        </w:rPr>
        <w:t>ew</w:t>
      </w:r>
      <w:r w:rsidR="00A13206" w:rsidRPr="00A13206">
        <w:rPr>
          <w:sz w:val="24"/>
        </w:rPr>
        <w:t xml:space="preserve"> months with more</w:t>
      </w:r>
      <w:r w:rsidR="005D7771">
        <w:rPr>
          <w:sz w:val="24"/>
        </w:rPr>
        <w:t xml:space="preserve"> detailed information about the duration and schedule of this</w:t>
      </w:r>
      <w:r w:rsidR="00A13206">
        <w:rPr>
          <w:sz w:val="24"/>
        </w:rPr>
        <w:t xml:space="preserve"> mandatory seminar</w:t>
      </w:r>
      <w:r w:rsidR="00A13206" w:rsidRPr="00A13206">
        <w:rPr>
          <w:sz w:val="24"/>
        </w:rPr>
        <w:t xml:space="preserve">. </w:t>
      </w:r>
    </w:p>
    <w:p w:rsidR="00E97E73" w:rsidRPr="00A13206" w:rsidRDefault="00E97E73" w:rsidP="00454977">
      <w:pPr>
        <w:widowControl/>
        <w:autoSpaceDE/>
        <w:autoSpaceDN/>
        <w:adjustRightInd/>
        <w:jc w:val="both"/>
        <w:rPr>
          <w:sz w:val="24"/>
        </w:rPr>
      </w:pPr>
    </w:p>
    <w:p w:rsidR="00454977" w:rsidRPr="00A13206" w:rsidRDefault="00AE6639" w:rsidP="00454977">
      <w:pPr>
        <w:widowControl/>
        <w:autoSpaceDE/>
        <w:autoSpaceDN/>
        <w:adjustRightInd/>
        <w:jc w:val="both"/>
        <w:rPr>
          <w:sz w:val="24"/>
        </w:rPr>
      </w:pPr>
      <w:r w:rsidRPr="00A13206">
        <w:rPr>
          <w:sz w:val="24"/>
        </w:rPr>
        <w:t xml:space="preserve">The Office of the City Clerk will hold a mandatory </w:t>
      </w:r>
      <w:r w:rsidR="00454977" w:rsidRPr="00A13206">
        <w:rPr>
          <w:sz w:val="24"/>
        </w:rPr>
        <w:t xml:space="preserve">Best Practices Seminar for all Business Improvement Districts on Wednesday, March 13, 2013. The purpose of this seminar is to </w:t>
      </w:r>
      <w:r w:rsidR="00E97E73" w:rsidRPr="00A13206">
        <w:rPr>
          <w:sz w:val="24"/>
        </w:rPr>
        <w:t xml:space="preserve">discuss the </w:t>
      </w:r>
      <w:r w:rsidR="007A38A5">
        <w:rPr>
          <w:sz w:val="24"/>
        </w:rPr>
        <w:t xml:space="preserve">Best Practices for BIDs in regards to administration, reporting and implementation of your District services </w:t>
      </w:r>
      <w:r w:rsidR="00E97E73" w:rsidRPr="00A13206">
        <w:rPr>
          <w:sz w:val="24"/>
        </w:rPr>
        <w:t>with the City</w:t>
      </w:r>
      <w:r w:rsidR="005D7771">
        <w:rPr>
          <w:sz w:val="24"/>
        </w:rPr>
        <w:t xml:space="preserve"> of Los Angeles</w:t>
      </w:r>
      <w:r w:rsidR="007A38A5">
        <w:rPr>
          <w:sz w:val="24"/>
        </w:rPr>
        <w:t>.</w:t>
      </w:r>
    </w:p>
    <w:p w:rsidR="00454977" w:rsidRPr="00A13206" w:rsidRDefault="00454977" w:rsidP="00454977">
      <w:pPr>
        <w:widowControl/>
        <w:autoSpaceDE/>
        <w:autoSpaceDN/>
        <w:adjustRightInd/>
        <w:jc w:val="both"/>
        <w:rPr>
          <w:sz w:val="24"/>
        </w:rPr>
      </w:pPr>
    </w:p>
    <w:p w:rsidR="00E97E73" w:rsidRDefault="00E97E73" w:rsidP="00454977">
      <w:pPr>
        <w:widowControl/>
        <w:autoSpaceDE/>
        <w:autoSpaceDN/>
        <w:adjustRightInd/>
        <w:jc w:val="both"/>
        <w:rPr>
          <w:sz w:val="24"/>
        </w:rPr>
      </w:pPr>
      <w:r w:rsidRPr="00A13206">
        <w:rPr>
          <w:sz w:val="24"/>
        </w:rPr>
        <w:t>Although the exact times have yet</w:t>
      </w:r>
      <w:r w:rsidR="007A38A5">
        <w:rPr>
          <w:sz w:val="24"/>
        </w:rPr>
        <w:t xml:space="preserve"> to be determined, the </w:t>
      </w:r>
      <w:r w:rsidRPr="00A13206">
        <w:rPr>
          <w:sz w:val="24"/>
        </w:rPr>
        <w:t xml:space="preserve">conference will be </w:t>
      </w:r>
      <w:r w:rsidR="007A38A5">
        <w:rPr>
          <w:sz w:val="24"/>
        </w:rPr>
        <w:t xml:space="preserve">held </w:t>
      </w:r>
      <w:r w:rsidRPr="00A13206">
        <w:rPr>
          <w:sz w:val="24"/>
        </w:rPr>
        <w:t>at</w:t>
      </w:r>
      <w:r w:rsidR="007A38A5">
        <w:rPr>
          <w:sz w:val="24"/>
        </w:rPr>
        <w:t xml:space="preserve"> the</w:t>
      </w:r>
      <w:r w:rsidRPr="00A13206">
        <w:rPr>
          <w:sz w:val="24"/>
        </w:rPr>
        <w:t>:</w:t>
      </w:r>
    </w:p>
    <w:p w:rsidR="00E97E73" w:rsidRPr="00A13206" w:rsidRDefault="00E97E73" w:rsidP="005D7771">
      <w:pPr>
        <w:widowControl/>
        <w:autoSpaceDE/>
        <w:autoSpaceDN/>
        <w:adjustRightInd/>
        <w:jc w:val="center"/>
        <w:rPr>
          <w:sz w:val="24"/>
        </w:rPr>
      </w:pPr>
      <w:r w:rsidRPr="00A13206">
        <w:rPr>
          <w:sz w:val="24"/>
        </w:rPr>
        <w:t>Controllers Conference Room</w:t>
      </w:r>
    </w:p>
    <w:p w:rsidR="00E97E73" w:rsidRPr="00A13206" w:rsidRDefault="00E97E73" w:rsidP="00E97E73">
      <w:pPr>
        <w:widowControl/>
        <w:autoSpaceDE/>
        <w:autoSpaceDN/>
        <w:adjustRightInd/>
        <w:jc w:val="center"/>
        <w:rPr>
          <w:sz w:val="24"/>
        </w:rPr>
      </w:pPr>
      <w:r w:rsidRPr="00A13206">
        <w:rPr>
          <w:sz w:val="24"/>
        </w:rPr>
        <w:t>Los Angeles City Hall East</w:t>
      </w:r>
      <w:r w:rsidR="005D7771">
        <w:rPr>
          <w:sz w:val="24"/>
        </w:rPr>
        <w:t xml:space="preserve">, </w:t>
      </w:r>
      <w:r w:rsidRPr="00A13206">
        <w:rPr>
          <w:sz w:val="24"/>
        </w:rPr>
        <w:t>3</w:t>
      </w:r>
      <w:r w:rsidRPr="00A13206">
        <w:rPr>
          <w:sz w:val="24"/>
          <w:vertAlign w:val="superscript"/>
        </w:rPr>
        <w:t>rd</w:t>
      </w:r>
      <w:r w:rsidRPr="00A13206">
        <w:rPr>
          <w:sz w:val="24"/>
        </w:rPr>
        <w:t xml:space="preserve"> Floor</w:t>
      </w:r>
    </w:p>
    <w:p w:rsidR="00E97E73" w:rsidRPr="00A13206" w:rsidRDefault="00E97E73" w:rsidP="00E97E73">
      <w:pPr>
        <w:widowControl/>
        <w:autoSpaceDE/>
        <w:autoSpaceDN/>
        <w:adjustRightInd/>
        <w:jc w:val="center"/>
        <w:rPr>
          <w:sz w:val="24"/>
        </w:rPr>
      </w:pPr>
      <w:r w:rsidRPr="00A13206">
        <w:rPr>
          <w:sz w:val="24"/>
        </w:rPr>
        <w:t>Los Angeles, CA  90012</w:t>
      </w:r>
    </w:p>
    <w:p w:rsidR="00E97E73" w:rsidRDefault="00E97E73" w:rsidP="00E97E73">
      <w:pPr>
        <w:widowControl/>
        <w:autoSpaceDE/>
        <w:autoSpaceDN/>
        <w:adjustRightInd/>
        <w:jc w:val="center"/>
        <w:rPr>
          <w:sz w:val="24"/>
        </w:rPr>
      </w:pPr>
      <w:r w:rsidRPr="00A13206">
        <w:rPr>
          <w:b/>
          <w:sz w:val="24"/>
        </w:rPr>
        <w:t>Time: TBD</w:t>
      </w:r>
      <w:r w:rsidRPr="00A13206">
        <w:rPr>
          <w:sz w:val="24"/>
        </w:rPr>
        <w:t xml:space="preserve"> (between 9am and 4pm)</w:t>
      </w:r>
    </w:p>
    <w:p w:rsidR="005D7771" w:rsidRDefault="005D7771" w:rsidP="00E97E73">
      <w:pPr>
        <w:widowControl/>
        <w:autoSpaceDE/>
        <w:autoSpaceDN/>
        <w:adjustRightInd/>
        <w:jc w:val="center"/>
        <w:rPr>
          <w:sz w:val="24"/>
        </w:rPr>
      </w:pPr>
    </w:p>
    <w:p w:rsidR="00A13206" w:rsidRPr="00A13206" w:rsidRDefault="00A13206" w:rsidP="00A13206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t xml:space="preserve">Parking will be made available and refreshments will also be served.  </w:t>
      </w:r>
    </w:p>
    <w:p w:rsidR="00E97E73" w:rsidRPr="00A13206" w:rsidRDefault="00E97E73" w:rsidP="00454977">
      <w:pPr>
        <w:widowControl/>
        <w:autoSpaceDE/>
        <w:autoSpaceDN/>
        <w:adjustRightInd/>
        <w:jc w:val="both"/>
        <w:rPr>
          <w:sz w:val="24"/>
        </w:rPr>
      </w:pPr>
    </w:p>
    <w:p w:rsidR="00AE6639" w:rsidRPr="00A13206" w:rsidRDefault="00A13206" w:rsidP="00454977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>A</w:t>
      </w:r>
      <w:r w:rsidR="00454977" w:rsidRPr="00A13206">
        <w:rPr>
          <w:sz w:val="24"/>
        </w:rPr>
        <w:t xml:space="preserve">t least one District Board member is required to attend this meeting, but as many members of the Board who wish to attend may do so with confirmed RSVP. </w:t>
      </w:r>
      <w:r>
        <w:rPr>
          <w:sz w:val="24"/>
        </w:rPr>
        <w:t>In addition, t</w:t>
      </w:r>
      <w:r w:rsidRPr="00A13206">
        <w:rPr>
          <w:sz w:val="24"/>
        </w:rPr>
        <w:t>he Executive Director, or at least one administrative person, must att</w:t>
      </w:r>
      <w:r>
        <w:rPr>
          <w:sz w:val="24"/>
        </w:rPr>
        <w:t>end from each District</w:t>
      </w:r>
      <w:r w:rsidRPr="00A13206">
        <w:rPr>
          <w:sz w:val="24"/>
        </w:rPr>
        <w:t xml:space="preserve"> </w:t>
      </w:r>
      <w:r>
        <w:rPr>
          <w:sz w:val="24"/>
        </w:rPr>
        <w:t xml:space="preserve">which </w:t>
      </w:r>
      <w:r w:rsidR="00D151F2">
        <w:rPr>
          <w:sz w:val="24"/>
        </w:rPr>
        <w:t xml:space="preserve">has paid personnel in addition to its BID Board members. </w:t>
      </w:r>
      <w:r w:rsidR="007A38A5">
        <w:rPr>
          <w:b/>
          <w:sz w:val="24"/>
          <w:u w:val="single"/>
        </w:rPr>
        <w:t xml:space="preserve">Mandatory </w:t>
      </w:r>
      <w:r w:rsidR="007A38A5" w:rsidRPr="00A13206">
        <w:rPr>
          <w:b/>
          <w:sz w:val="24"/>
          <w:u w:val="single"/>
        </w:rPr>
        <w:t>Attendance</w:t>
      </w:r>
      <w:r w:rsidR="007A38A5">
        <w:rPr>
          <w:b/>
          <w:sz w:val="24"/>
          <w:u w:val="single"/>
        </w:rPr>
        <w:t xml:space="preserve"> Required.</w:t>
      </w:r>
    </w:p>
    <w:p w:rsidR="00E97E73" w:rsidRPr="00A13206" w:rsidRDefault="00E97E73" w:rsidP="00454977">
      <w:pPr>
        <w:widowControl/>
        <w:autoSpaceDE/>
        <w:autoSpaceDN/>
        <w:adjustRightInd/>
        <w:jc w:val="both"/>
        <w:rPr>
          <w:sz w:val="24"/>
        </w:rPr>
      </w:pPr>
    </w:p>
    <w:p w:rsidR="00E97E73" w:rsidRDefault="00A13206" w:rsidP="00454977">
      <w:pPr>
        <w:widowControl/>
        <w:autoSpaceDE/>
        <w:autoSpaceDN/>
        <w:adjustRightInd/>
        <w:jc w:val="both"/>
        <w:rPr>
          <w:sz w:val="24"/>
        </w:rPr>
      </w:pPr>
      <w:r w:rsidRPr="00A13206">
        <w:rPr>
          <w:sz w:val="24"/>
        </w:rPr>
        <w:t xml:space="preserve">Questions about this mandatory </w:t>
      </w:r>
      <w:r>
        <w:rPr>
          <w:sz w:val="24"/>
        </w:rPr>
        <w:t xml:space="preserve">seminar should be directed to Paul </w:t>
      </w:r>
      <w:proofErr w:type="spellStart"/>
      <w:r>
        <w:rPr>
          <w:sz w:val="24"/>
        </w:rPr>
        <w:t>Makowski</w:t>
      </w:r>
      <w:proofErr w:type="spellEnd"/>
      <w:r w:rsidR="005D7771">
        <w:rPr>
          <w:sz w:val="24"/>
        </w:rPr>
        <w:t xml:space="preserve"> of my staff at (213) 978-1125 or via email at </w:t>
      </w:r>
      <w:hyperlink r:id="rId7" w:history="1">
        <w:r w:rsidR="005D7771" w:rsidRPr="00A65851">
          <w:rPr>
            <w:rStyle w:val="Hyperlink"/>
            <w:sz w:val="24"/>
          </w:rPr>
          <w:t>paul.makowski@lacity.org</w:t>
        </w:r>
      </w:hyperlink>
    </w:p>
    <w:p w:rsidR="005D7771" w:rsidRDefault="005D7771" w:rsidP="00454977">
      <w:pPr>
        <w:widowControl/>
        <w:autoSpaceDE/>
        <w:autoSpaceDN/>
        <w:adjustRightInd/>
        <w:jc w:val="both"/>
        <w:rPr>
          <w:sz w:val="24"/>
        </w:rPr>
      </w:pPr>
    </w:p>
    <w:p w:rsidR="005D7771" w:rsidRDefault="005D7771" w:rsidP="00454977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>Sincerely,</w:t>
      </w:r>
    </w:p>
    <w:p w:rsidR="005D7771" w:rsidRDefault="005D7771" w:rsidP="00454977">
      <w:pPr>
        <w:widowControl/>
        <w:autoSpaceDE/>
        <w:autoSpaceDN/>
        <w:adjustRightInd/>
        <w:jc w:val="both"/>
        <w:rPr>
          <w:sz w:val="24"/>
        </w:rPr>
      </w:pPr>
    </w:p>
    <w:p w:rsidR="005D7771" w:rsidRDefault="005D7771" w:rsidP="00454977">
      <w:pPr>
        <w:widowControl/>
        <w:autoSpaceDE/>
        <w:autoSpaceDN/>
        <w:adjustRightInd/>
        <w:jc w:val="both"/>
        <w:rPr>
          <w:sz w:val="24"/>
        </w:rPr>
      </w:pPr>
    </w:p>
    <w:p w:rsidR="005D7771" w:rsidRDefault="005D7771" w:rsidP="00454977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Miranda </w:t>
      </w:r>
      <w:proofErr w:type="spellStart"/>
      <w:r>
        <w:rPr>
          <w:sz w:val="24"/>
        </w:rPr>
        <w:t>Paster</w:t>
      </w:r>
      <w:proofErr w:type="spellEnd"/>
      <w:r>
        <w:rPr>
          <w:sz w:val="24"/>
        </w:rPr>
        <w:t>, Acting Division Head</w:t>
      </w:r>
    </w:p>
    <w:p w:rsidR="005D7771" w:rsidRDefault="005D7771" w:rsidP="00454977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>Administrative Services Division</w:t>
      </w:r>
    </w:p>
    <w:p w:rsidR="005D7771" w:rsidRPr="005D7771" w:rsidRDefault="005D7771" w:rsidP="00454977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AE6639" w:rsidRPr="00AE6639" w:rsidRDefault="005D7771" w:rsidP="005D7771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  <w:proofErr w:type="spellStart"/>
      <w:r w:rsidRPr="005D7771">
        <w:rPr>
          <w:szCs w:val="20"/>
        </w:rPr>
        <w:t>MP</w:t>
      </w:r>
      <w:proofErr w:type="gramStart"/>
      <w:r w:rsidRPr="005D7771">
        <w:rPr>
          <w:szCs w:val="20"/>
        </w:rPr>
        <w:t>:RMH:pm</w:t>
      </w:r>
      <w:proofErr w:type="spellEnd"/>
      <w:proofErr w:type="gramEnd"/>
    </w:p>
    <w:sectPr w:rsidR="00AE6639" w:rsidRPr="00AE6639" w:rsidSect="00A13206">
      <w:headerReference w:type="default" r:id="rId8"/>
      <w:pgSz w:w="12240" w:h="15840" w:code="1"/>
      <w:pgMar w:top="3059" w:right="1440" w:bottom="994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06" w:rsidRDefault="00A13206" w:rsidP="006F6EB7">
      <w:r>
        <w:separator/>
      </w:r>
    </w:p>
  </w:endnote>
  <w:endnote w:type="continuationSeparator" w:id="1">
    <w:p w:rsidR="00A13206" w:rsidRDefault="00A13206" w:rsidP="006F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opprplGoth 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06" w:rsidRDefault="00A13206" w:rsidP="006F6EB7">
      <w:r>
        <w:separator/>
      </w:r>
    </w:p>
  </w:footnote>
  <w:footnote w:type="continuationSeparator" w:id="1">
    <w:p w:rsidR="00A13206" w:rsidRDefault="00A13206" w:rsidP="006F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06" w:rsidRPr="00A13206" w:rsidRDefault="00582921" w:rsidP="00A1320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62.4pt;margin-top:-20pt;width:156pt;height:128.8pt;z-index:251660288" stroked="f">
          <v:textbox style="mso-next-textbox:#_x0000_s1032">
            <w:txbxContent>
              <w:p w:rsidR="00A13206" w:rsidRDefault="00A13206" w:rsidP="00A13206">
                <w:pPr>
                  <w:spacing w:after="40"/>
                  <w:jc w:val="center"/>
                  <w:rPr>
                    <w:rFonts w:ascii="Humanst521 BT" w:hAnsi="Humanst521 BT"/>
                    <w:color w:val="333333"/>
                    <w:spacing w:val="6"/>
                    <w:sz w:val="16"/>
                    <w:szCs w:val="16"/>
                  </w:rPr>
                </w:pPr>
                <w:r>
                  <w:rPr>
                    <w:rFonts w:ascii="Humanst521 BT" w:hAnsi="Humanst521 BT"/>
                    <w:color w:val="333333"/>
                    <w:spacing w:val="6"/>
                    <w:sz w:val="12"/>
                    <w:szCs w:val="12"/>
                  </w:rPr>
                  <w:t>OFFICE OF</w:t>
                </w:r>
              </w:p>
              <w:p w:rsidR="00A13206" w:rsidRDefault="00A13206" w:rsidP="00A13206">
                <w:pPr>
                  <w:spacing w:line="200" w:lineRule="exact"/>
                  <w:jc w:val="center"/>
                  <w:rPr>
                    <w:rFonts w:ascii="Corbel" w:hAnsi="Corbel" w:cs="Arial Unicode MS"/>
                    <w:b/>
                    <w:bCs/>
                    <w:color w:val="333333"/>
                    <w:spacing w:val="14"/>
                    <w:sz w:val="18"/>
                    <w:szCs w:val="16"/>
                  </w:rPr>
                </w:pPr>
                <w:proofErr w:type="gramStart"/>
                <w:r>
                  <w:rPr>
                    <w:rFonts w:ascii="Corbel" w:hAnsi="Corbel" w:cs="Arial Unicode MS"/>
                    <w:b/>
                    <w:bCs/>
                    <w:color w:val="333333"/>
                    <w:spacing w:val="14"/>
                    <w:sz w:val="18"/>
                    <w:szCs w:val="19"/>
                  </w:rPr>
                  <w:t>CITY  CLERK</w:t>
                </w:r>
                <w:proofErr w:type="gramEnd"/>
              </w:p>
              <w:p w:rsidR="00A13206" w:rsidRDefault="00A13206" w:rsidP="00A13206">
                <w:pPr>
                  <w:pStyle w:val="Heading1"/>
                  <w:spacing w:line="200" w:lineRule="exact"/>
                  <w:rPr>
                    <w:spacing w:val="6"/>
                  </w:rPr>
                </w:pPr>
                <w:proofErr w:type="gramStart"/>
                <w:r>
                  <w:rPr>
                    <w:spacing w:val="14"/>
                    <w:sz w:val="18"/>
                  </w:rPr>
                  <w:t>ADMINISTRATIVE  SERVICES</w:t>
                </w:r>
                <w:proofErr w:type="gramEnd"/>
              </w:p>
              <w:p w:rsidR="00A13206" w:rsidRDefault="00A13206" w:rsidP="00A13206">
                <w:pPr>
                  <w:spacing w:line="140" w:lineRule="exact"/>
                  <w:jc w:val="center"/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  <w:t>ROOM 224, 200 N. SPRING STREET</w:t>
                </w:r>
              </w:p>
              <w:p w:rsidR="00A13206" w:rsidRDefault="00A13206" w:rsidP="00A13206">
                <w:pPr>
                  <w:spacing w:line="140" w:lineRule="exact"/>
                  <w:jc w:val="center"/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  <w:t>LOS ANGELES, CALIFORNIA 90012</w:t>
                </w:r>
              </w:p>
              <w:p w:rsidR="00A13206" w:rsidRDefault="00A13206" w:rsidP="00A13206">
                <w:pPr>
                  <w:spacing w:line="140" w:lineRule="exact"/>
                  <w:jc w:val="center"/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  <w:t>(213) 978-1099</w:t>
                </w:r>
              </w:p>
              <w:p w:rsidR="00A13206" w:rsidRDefault="00A13206" w:rsidP="00A13206">
                <w:pPr>
                  <w:spacing w:line="140" w:lineRule="exact"/>
                  <w:jc w:val="center"/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  <w:t>FAX: (213) 978-1130</w:t>
                </w:r>
              </w:p>
              <w:p w:rsidR="00A13206" w:rsidRDefault="00A13206" w:rsidP="00A13206">
                <w:pPr>
                  <w:spacing w:line="140" w:lineRule="exact"/>
                  <w:jc w:val="center"/>
                  <w:rPr>
                    <w:rFonts w:ascii="Humanst521 BT" w:hAnsi="Humanst521 BT"/>
                    <w:color w:val="333333"/>
                    <w:sz w:val="12"/>
                    <w:szCs w:val="12"/>
                  </w:rPr>
                </w:pPr>
                <w:r>
                  <w:rPr>
                    <w:rFonts w:ascii="Trebuchet MS" w:hAnsi="Trebuchet MS"/>
                    <w:color w:val="4D4D4D"/>
                    <w:spacing w:val="14"/>
                    <w:sz w:val="12"/>
                    <w:szCs w:val="12"/>
                  </w:rPr>
                  <w:t>TDD/TTY (213) 978-1132</w:t>
                </w:r>
              </w:p>
              <w:p w:rsidR="00A13206" w:rsidRDefault="00A13206" w:rsidP="00A13206">
                <w:pPr>
                  <w:jc w:val="center"/>
                  <w:rPr>
                    <w:rFonts w:ascii="Humanst521 BT" w:hAnsi="Humanst521 BT"/>
                    <w:b/>
                    <w:bCs/>
                    <w:sz w:val="12"/>
                    <w:szCs w:val="12"/>
                  </w:rPr>
                </w:pPr>
              </w:p>
              <w:p w:rsidR="00A13206" w:rsidRDefault="00A13206" w:rsidP="00A13206">
                <w:pPr>
                  <w:ind w:right="28"/>
                  <w:jc w:val="center"/>
                  <w:rPr>
                    <w:rFonts w:ascii="Humanst521 BT" w:hAnsi="Humanst521 BT"/>
                    <w:color w:val="333333"/>
                    <w:spacing w:val="4"/>
                    <w:szCs w:val="20"/>
                  </w:rPr>
                </w:pPr>
                <w:r>
                  <w:rPr>
                    <w:rFonts w:ascii="WP TypographicSymbols" w:hAnsi="WP TypographicSymbols"/>
                    <w:color w:val="333333"/>
                    <w:spacing w:val="4"/>
                    <w:szCs w:val="20"/>
                  </w:rPr>
                  <w:t>-</w:t>
                </w:r>
              </w:p>
              <w:p w:rsidR="00A13206" w:rsidRDefault="00A13206" w:rsidP="00A13206">
                <w:pPr>
                  <w:ind w:right="28"/>
                  <w:jc w:val="center"/>
                  <w:rPr>
                    <w:rFonts w:ascii="Arial Unicode MS" w:hAnsi="Arial Unicode MS" w:cs="Arial Unicode MS"/>
                    <w:color w:val="333333"/>
                    <w:spacing w:val="4"/>
                    <w:sz w:val="14"/>
                    <w:szCs w:val="20"/>
                  </w:rPr>
                </w:pPr>
                <w:r>
                  <w:rPr>
                    <w:rFonts w:ascii="Arial Unicode MS" w:hAnsi="Arial Unicode MS" w:cs="Arial Unicode MS"/>
                    <w:color w:val="333333"/>
                    <w:spacing w:val="4"/>
                    <w:sz w:val="14"/>
                    <w:szCs w:val="16"/>
                  </w:rPr>
                  <w:t>MIRANDA PASTER</w:t>
                </w:r>
              </w:p>
              <w:p w:rsidR="00A13206" w:rsidRDefault="00A13206" w:rsidP="00A13206">
                <w:pPr>
                  <w:ind w:right="28"/>
                  <w:jc w:val="center"/>
                  <w:rPr>
                    <w:rFonts w:ascii="Futura Lt BT" w:hAnsi="Futura Lt BT"/>
                    <w:sz w:val="11"/>
                    <w:szCs w:val="20"/>
                  </w:rPr>
                </w:pPr>
                <w:r>
                  <w:rPr>
                    <w:rFonts w:ascii="Futura Lt BT" w:hAnsi="Futura Lt BT"/>
                    <w:color w:val="333333"/>
                    <w:spacing w:val="4"/>
                    <w:sz w:val="11"/>
                    <w:szCs w:val="12"/>
                  </w:rPr>
                  <w:t>ACTING DIVISION HEAD</w:t>
                </w:r>
              </w:p>
              <w:p w:rsidR="00A13206" w:rsidRDefault="00A13206" w:rsidP="00A13206"/>
            </w:txbxContent>
          </v:textbox>
        </v:shape>
      </w:pict>
    </w:r>
    <w:r>
      <w:rPr>
        <w:noProof/>
      </w:rPr>
      <w:pict>
        <v:shape id="_x0000_s1031" type="#_x0000_t202" style="position:absolute;margin-left:107.2pt;margin-top:-27.2pt;width:255.2pt;height:145.6pt;z-index:251659264" stroked="f">
          <v:textbox style="mso-next-textbox:#_x0000_s1031">
            <w:txbxContent>
              <w:p w:rsidR="00A13206" w:rsidRDefault="00A13206" w:rsidP="00A13206">
                <w:pPr>
                  <w:pStyle w:val="BodyText"/>
                  <w:rPr>
                    <w:rFonts w:ascii="Humanst521 BT" w:hAnsi="Humanst521 BT"/>
                    <w:b/>
                    <w:bCs/>
                    <w:szCs w:val="20"/>
                  </w:rPr>
                </w:pPr>
                <w:r>
                  <w:rPr>
                    <w:rFonts w:ascii="CopprplGoth Bd BT" w:hAnsi="CopprplGoth Bd BT"/>
                    <w:sz w:val="42"/>
                  </w:rPr>
                  <w:t>City of Los Angeles</w:t>
                </w:r>
              </w:p>
              <w:p w:rsidR="00A13206" w:rsidRDefault="00A13206" w:rsidP="00A13206">
                <w:pPr>
                  <w:jc w:val="center"/>
                  <w:rPr>
                    <w:rFonts w:ascii="Humanst521 BT" w:hAnsi="Humanst521 BT"/>
                    <w:color w:val="333333"/>
                    <w:spacing w:val="4"/>
                    <w:szCs w:val="20"/>
                  </w:rPr>
                </w:pPr>
                <w:r>
                  <w:rPr>
                    <w:rFonts w:ascii="Humanst521 BT" w:hAnsi="Humanst521 BT"/>
                    <w:color w:val="333333"/>
                    <w:spacing w:val="4"/>
                    <w:szCs w:val="20"/>
                  </w:rPr>
                  <w:t>CALIFORNIA</w:t>
                </w:r>
              </w:p>
              <w:p w:rsidR="00A13206" w:rsidRDefault="00A13206" w:rsidP="00A1320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95680" cy="993481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775" cy="992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13206" w:rsidRDefault="00A13206" w:rsidP="00A13206">
                <w:pPr>
                  <w:spacing w:line="220" w:lineRule="exact"/>
                  <w:jc w:val="center"/>
                  <w:rPr>
                    <w:rFonts w:ascii="Humanst521 BT" w:hAnsi="Humanst521 BT"/>
                    <w:smallCaps/>
                    <w:color w:val="333333"/>
                    <w:spacing w:val="2"/>
                    <w:sz w:val="19"/>
                  </w:rPr>
                </w:pPr>
                <w:r>
                  <w:rPr>
                    <w:rFonts w:ascii="Humanst521 BT" w:hAnsi="Humanst521 BT"/>
                    <w:color w:val="333333"/>
                    <w:spacing w:val="2"/>
                    <w:sz w:val="19"/>
                    <w:lang w:val="en-CA"/>
                  </w:rPr>
                  <w:t>ANTONIO R. VILLARAIGOSA</w:t>
                </w:r>
              </w:p>
              <w:p w:rsidR="00A13206" w:rsidRDefault="00A13206" w:rsidP="00A13206">
                <w:pPr>
                  <w:spacing w:line="220" w:lineRule="exact"/>
                  <w:jc w:val="center"/>
                  <w:rPr>
                    <w:rFonts w:ascii="Humanst521 BT" w:hAnsi="Humanst521 BT"/>
                    <w:sz w:val="16"/>
                    <w:szCs w:val="20"/>
                  </w:rPr>
                </w:pPr>
                <w:r>
                  <w:rPr>
                    <w:rFonts w:ascii="Humanst521 BT" w:hAnsi="Humanst521 BT"/>
                    <w:smallCaps/>
                    <w:color w:val="333333"/>
                    <w:sz w:val="16"/>
                    <w:szCs w:val="16"/>
                  </w:rPr>
                  <w:t>MAYOR</w:t>
                </w:r>
              </w:p>
              <w:p w:rsidR="00A13206" w:rsidRDefault="00A13206" w:rsidP="00A13206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rect id="_x0000_s1030" style="position:absolute;margin-left:-50.4pt;margin-top:-15.2pt;width:157.6pt;height:124pt;z-index:251658240" stroked="f">
          <v:textbox style="mso-next-textbox:#_x0000_s1030">
            <w:txbxContent>
              <w:p w:rsidR="00A13206" w:rsidRDefault="00A13206" w:rsidP="00A13206">
                <w:pPr>
                  <w:ind w:right="-126"/>
                  <w:jc w:val="center"/>
                  <w:rPr>
                    <w:rFonts w:ascii="Arial Unicode MS" w:hAnsi="Arial Unicode MS" w:cs="Arial Unicode MS"/>
                    <w:color w:val="333333"/>
                    <w:spacing w:val="4"/>
                    <w:sz w:val="14"/>
                    <w:szCs w:val="20"/>
                  </w:rPr>
                </w:pPr>
                <w:r>
                  <w:rPr>
                    <w:rFonts w:ascii="Arial Unicode MS" w:hAnsi="Arial Unicode MS" w:cs="Arial Unicode MS"/>
                    <w:color w:val="333333"/>
                    <w:spacing w:val="4"/>
                    <w:sz w:val="14"/>
                    <w:szCs w:val="16"/>
                  </w:rPr>
                  <w:t>JUNE LAGMAY</w:t>
                </w:r>
              </w:p>
              <w:p w:rsidR="00A13206" w:rsidRDefault="00A13206" w:rsidP="00A13206">
                <w:pPr>
                  <w:ind w:right="-126"/>
                  <w:jc w:val="center"/>
                  <w:rPr>
                    <w:rFonts w:ascii="Futura Lt BT" w:hAnsi="Futura Lt BT"/>
                    <w:color w:val="333333"/>
                    <w:spacing w:val="4"/>
                    <w:sz w:val="11"/>
                    <w:szCs w:val="20"/>
                  </w:rPr>
                </w:pPr>
                <w:r>
                  <w:rPr>
                    <w:rFonts w:ascii="Futura Lt BT" w:hAnsi="Futura Lt BT"/>
                    <w:color w:val="333333"/>
                    <w:spacing w:val="4"/>
                    <w:sz w:val="11"/>
                    <w:szCs w:val="12"/>
                  </w:rPr>
                  <w:t>CITY CLERK</w:t>
                </w:r>
              </w:p>
              <w:p w:rsidR="00A13206" w:rsidRDefault="00A13206" w:rsidP="00A13206">
                <w:pPr>
                  <w:ind w:right="-126"/>
                  <w:jc w:val="center"/>
                  <w:rPr>
                    <w:rFonts w:ascii="Humanst521 BT" w:hAnsi="Humanst521 BT"/>
                    <w:color w:val="333333"/>
                    <w:spacing w:val="4"/>
                    <w:szCs w:val="20"/>
                  </w:rPr>
                </w:pPr>
                <w:r>
                  <w:rPr>
                    <w:rFonts w:ascii="WP TypographicSymbols" w:hAnsi="WP TypographicSymbols"/>
                    <w:color w:val="333333"/>
                    <w:spacing w:val="4"/>
                    <w:szCs w:val="20"/>
                  </w:rPr>
                  <w:t>-</w:t>
                </w:r>
              </w:p>
              <w:p w:rsidR="00A13206" w:rsidRDefault="00A13206" w:rsidP="00A13206">
                <w:pPr>
                  <w:ind w:right="-126"/>
                  <w:jc w:val="center"/>
                  <w:rPr>
                    <w:rFonts w:ascii="Arial Unicode MS" w:hAnsi="Arial Unicode MS" w:cs="Arial Unicode MS"/>
                    <w:color w:val="333333"/>
                    <w:spacing w:val="4"/>
                    <w:sz w:val="14"/>
                    <w:szCs w:val="20"/>
                  </w:rPr>
                </w:pPr>
                <w:r>
                  <w:rPr>
                    <w:rFonts w:ascii="Arial Unicode MS" w:hAnsi="Arial Unicode MS" w:cs="Arial Unicode MS"/>
                    <w:color w:val="333333"/>
                    <w:spacing w:val="4"/>
                    <w:sz w:val="14"/>
                    <w:szCs w:val="16"/>
                  </w:rPr>
                  <w:t>HOLLY L. WOLCOTT</w:t>
                </w:r>
              </w:p>
              <w:p w:rsidR="00A13206" w:rsidRDefault="00A13206" w:rsidP="00A13206">
                <w:pPr>
                  <w:ind w:right="-126"/>
                  <w:jc w:val="center"/>
                  <w:rPr>
                    <w:rFonts w:ascii="Futura Lt BT" w:hAnsi="Futura Lt BT"/>
                    <w:sz w:val="11"/>
                    <w:szCs w:val="20"/>
                  </w:rPr>
                </w:pPr>
                <w:r>
                  <w:rPr>
                    <w:rFonts w:ascii="Futura Lt BT" w:hAnsi="Futura Lt BT"/>
                    <w:color w:val="333333"/>
                    <w:spacing w:val="4"/>
                    <w:sz w:val="11"/>
                    <w:szCs w:val="12"/>
                  </w:rPr>
                  <w:t>EXECUTIVE OFFICER</w:t>
                </w:r>
              </w:p>
              <w:p w:rsidR="00A13206" w:rsidRDefault="00A13206" w:rsidP="00A13206">
                <w:pPr>
                  <w:ind w:right="-126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F35"/>
    <w:multiLevelType w:val="hybridMultilevel"/>
    <w:tmpl w:val="F35A6604"/>
    <w:lvl w:ilvl="0" w:tplc="8F52CE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6EB7"/>
    <w:rsid w:val="00273A04"/>
    <w:rsid w:val="00302149"/>
    <w:rsid w:val="00454977"/>
    <w:rsid w:val="00466A54"/>
    <w:rsid w:val="00582921"/>
    <w:rsid w:val="005D7771"/>
    <w:rsid w:val="006457EB"/>
    <w:rsid w:val="006F6EB7"/>
    <w:rsid w:val="00725676"/>
    <w:rsid w:val="007A38A5"/>
    <w:rsid w:val="008569F2"/>
    <w:rsid w:val="008F2347"/>
    <w:rsid w:val="0099544F"/>
    <w:rsid w:val="009B0687"/>
    <w:rsid w:val="00A10649"/>
    <w:rsid w:val="00A13206"/>
    <w:rsid w:val="00AE6639"/>
    <w:rsid w:val="00B45F0E"/>
    <w:rsid w:val="00B50DA1"/>
    <w:rsid w:val="00D151F2"/>
    <w:rsid w:val="00DD484F"/>
    <w:rsid w:val="00E9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B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F6EB7"/>
    <w:pPr>
      <w:keepNext/>
      <w:spacing w:after="60" w:line="160" w:lineRule="exact"/>
      <w:jc w:val="center"/>
      <w:outlineLvl w:val="0"/>
    </w:pPr>
    <w:rPr>
      <w:rFonts w:ascii="Corbel" w:hAnsi="Corbel" w:cs="Arial Unicode MS"/>
      <w:b/>
      <w:bCs/>
      <w:color w:val="333333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B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6EB7"/>
  </w:style>
  <w:style w:type="paragraph" w:styleId="Footer">
    <w:name w:val="footer"/>
    <w:basedOn w:val="Normal"/>
    <w:link w:val="FooterChar"/>
    <w:uiPriority w:val="99"/>
    <w:semiHidden/>
    <w:unhideWhenUsed/>
    <w:rsid w:val="006F6EB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6EB7"/>
  </w:style>
  <w:style w:type="paragraph" w:styleId="BodyText">
    <w:name w:val="Body Text"/>
    <w:basedOn w:val="Normal"/>
    <w:link w:val="BodyTextChar"/>
    <w:semiHidden/>
    <w:rsid w:val="006F6EB7"/>
    <w:pPr>
      <w:jc w:val="center"/>
    </w:pPr>
    <w:rPr>
      <w:rFonts w:ascii="Zurich Ex BT" w:hAnsi="Zurich Ex BT"/>
      <w:smallCaps/>
      <w:sz w:val="36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6F6EB7"/>
    <w:rPr>
      <w:rFonts w:ascii="Zurich Ex BT" w:eastAsia="Times New Roman" w:hAnsi="Zurich Ex BT" w:cs="Times New Roman"/>
      <w:smallCaps/>
      <w:sz w:val="36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B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6EB7"/>
    <w:rPr>
      <w:rFonts w:ascii="Corbel" w:eastAsia="Times New Roman" w:hAnsi="Corbel" w:cs="Arial Unicode MS"/>
      <w:b/>
      <w:bCs/>
      <w:color w:val="333333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E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makowski@la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City Clerk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63061</dc:creator>
  <cp:keywords/>
  <dc:description/>
  <cp:lastModifiedBy>63061</cp:lastModifiedBy>
  <cp:revision>4</cp:revision>
  <cp:lastPrinted>2012-10-22T17:24:00Z</cp:lastPrinted>
  <dcterms:created xsi:type="dcterms:W3CDTF">2012-10-22T17:24:00Z</dcterms:created>
  <dcterms:modified xsi:type="dcterms:W3CDTF">2012-11-08T00:14:00Z</dcterms:modified>
</cp:coreProperties>
</file>